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FE2" w:rsidRPr="00313FE2" w:rsidRDefault="00313FE2" w:rsidP="00313FE2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Times New Roman"/>
          <w:color w:val="000000"/>
          <w:lang w:eastAsia="ru-RU"/>
        </w:rPr>
      </w:pPr>
      <w:r w:rsidRPr="00313FE2">
        <w:rPr>
          <w:rFonts w:ascii="Times New Roman" w:eastAsia="Times New Roman" w:hAnsi="Times New Roman" w:cs="Times New Roman"/>
          <w:i/>
          <w:iCs/>
          <w:color w:val="1B292D"/>
          <w:sz w:val="24"/>
          <w:szCs w:val="24"/>
          <w:lang w:eastAsia="ru-RU"/>
        </w:rPr>
        <w:t>Памятка для родителей</w:t>
      </w:r>
    </w:p>
    <w:p w:rsidR="00313FE2" w:rsidRPr="00313FE2" w:rsidRDefault="00313FE2" w:rsidP="00313FE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313FE2">
        <w:rPr>
          <w:rFonts w:ascii="Times New Roman" w:eastAsia="Times New Roman" w:hAnsi="Times New Roman" w:cs="Times New Roman"/>
          <w:b/>
          <w:bCs/>
          <w:color w:val="A50021"/>
          <w:sz w:val="28"/>
          <w:lang w:eastAsia="ru-RU"/>
        </w:rPr>
        <w:t>ПАМЯТКА ПО БЕЗОПАСНОМУ ПОВЕДЕНИЮ</w:t>
      </w:r>
    </w:p>
    <w:p w:rsidR="00313FE2" w:rsidRPr="00313FE2" w:rsidRDefault="00313FE2" w:rsidP="00313FE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313FE2">
        <w:rPr>
          <w:rFonts w:ascii="Times New Roman" w:eastAsia="Times New Roman" w:hAnsi="Times New Roman" w:cs="Times New Roman"/>
          <w:b/>
          <w:bCs/>
          <w:color w:val="A50021"/>
          <w:sz w:val="28"/>
          <w:lang w:eastAsia="ru-RU"/>
        </w:rPr>
        <w:t>НА ОБЪЕКТАХ ЖЕЛЕЗНОДОРОЖНОГО ТРАНСПОРТА</w:t>
      </w:r>
    </w:p>
    <w:p w:rsidR="00313FE2" w:rsidRPr="00313FE2" w:rsidRDefault="00313FE2" w:rsidP="00313FE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13FE2">
        <w:rPr>
          <w:rFonts w:ascii="Times New Roman" w:eastAsia="Times New Roman" w:hAnsi="Times New Roman" w:cs="Times New Roman"/>
          <w:color w:val="1B292D"/>
          <w:sz w:val="28"/>
          <w:lang w:eastAsia="ru-RU"/>
        </w:rPr>
        <w:t> </w:t>
      </w:r>
    </w:p>
    <w:p w:rsidR="00313FE2" w:rsidRPr="00313FE2" w:rsidRDefault="00313FE2" w:rsidP="00313FE2">
      <w:pPr>
        <w:shd w:val="clear" w:color="auto" w:fill="FFFFFF"/>
        <w:spacing w:after="0" w:line="240" w:lineRule="auto"/>
        <w:ind w:firstLine="568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313FE2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Железнодорожные пути являются объектами повышенной опасности.</w:t>
      </w:r>
    </w:p>
    <w:p w:rsidR="00313FE2" w:rsidRPr="00313FE2" w:rsidRDefault="00313FE2" w:rsidP="00313FE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313F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Находясь на них, вы подвергаете свою жизнь риску.</w:t>
      </w:r>
    </w:p>
    <w:p w:rsidR="00313FE2" w:rsidRPr="00313FE2" w:rsidRDefault="00313FE2" w:rsidP="00313FE2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13F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FE2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       Переходить железнодорожные пути можно только в установленных и оборудованных для этого местах</w:t>
      </w:r>
      <w:r w:rsidRPr="00313F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убедившись в отсутствии приближающегося поезда или на разрешающий сигнал переездной сигнализации.</w:t>
      </w:r>
    </w:p>
    <w:p w:rsidR="00313FE2" w:rsidRPr="00313FE2" w:rsidRDefault="00313FE2" w:rsidP="00313FE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13FE2">
        <w:rPr>
          <w:rFonts w:ascii="Times New Roman" w:eastAsia="Times New Roman" w:hAnsi="Times New Roman" w:cs="Times New Roman"/>
          <w:color w:val="1B292D"/>
          <w:sz w:val="28"/>
          <w:szCs w:val="28"/>
          <w:lang w:eastAsia="ru-RU"/>
        </w:rPr>
        <w:br/>
      </w:r>
      <w:r w:rsidRPr="00313FE2">
        <w:rPr>
          <w:rFonts w:ascii="Times New Roman" w:eastAsia="Times New Roman" w:hAnsi="Times New Roman" w:cs="Times New Roman"/>
          <w:b/>
          <w:bCs/>
          <w:i/>
          <w:iCs/>
          <w:color w:val="C00000"/>
          <w:sz w:val="28"/>
          <w:lang w:eastAsia="ru-RU"/>
        </w:rPr>
        <w:t>В целях сохранения своей жизни, никогда и ни при каких обстоятельствах:</w:t>
      </w:r>
      <w:r w:rsidRPr="00313FE2">
        <w:rPr>
          <w:rFonts w:ascii="Calibri" w:eastAsia="Times New Roman" w:hAnsi="Calibri" w:cs="Times New Roman"/>
          <w:color w:val="00000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</w:p>
    <w:p w:rsidR="00313FE2" w:rsidRPr="00313FE2" w:rsidRDefault="00313FE2" w:rsidP="00313FE2">
      <w:pPr>
        <w:numPr>
          <w:ilvl w:val="0"/>
          <w:numId w:val="1"/>
        </w:numPr>
        <w:shd w:val="clear" w:color="auto" w:fill="FFFFFF"/>
        <w:spacing w:after="0" w:line="240" w:lineRule="auto"/>
        <w:ind w:left="48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13F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 подлезайте под пассажирские платформы и подвижной состав;</w:t>
      </w:r>
      <w:r w:rsidRPr="00313FE2">
        <w:rPr>
          <w:rFonts w:ascii="Times New Roman" w:eastAsia="Times New Roman" w:hAnsi="Times New Roman" w:cs="Times New Roman"/>
          <w:color w:val="000000"/>
          <w:sz w:val="2"/>
          <w:lang w:eastAsia="ru-RU"/>
        </w:rPr>
        <w:t> </w:t>
      </w:r>
    </w:p>
    <w:p w:rsidR="00313FE2" w:rsidRPr="00313FE2" w:rsidRDefault="00313FE2" w:rsidP="00313FE2">
      <w:pPr>
        <w:numPr>
          <w:ilvl w:val="0"/>
          <w:numId w:val="1"/>
        </w:numPr>
        <w:shd w:val="clear" w:color="auto" w:fill="FFFFFF"/>
        <w:spacing w:after="0" w:line="240" w:lineRule="auto"/>
        <w:ind w:left="48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13F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 прыгайте с пассажирской платформы на пути;</w:t>
      </w:r>
    </w:p>
    <w:p w:rsidR="00313FE2" w:rsidRPr="00313FE2" w:rsidRDefault="00313FE2" w:rsidP="00313FE2">
      <w:pPr>
        <w:numPr>
          <w:ilvl w:val="0"/>
          <w:numId w:val="1"/>
        </w:numPr>
        <w:shd w:val="clear" w:color="auto" w:fill="FFFFFF"/>
        <w:spacing w:after="0" w:line="240" w:lineRule="auto"/>
        <w:ind w:left="48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13F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 проходите по железнодорожному переезду при запрещающем сигнале светофора переездной сигнализации независимо от положения и наличия шлагбаума;</w:t>
      </w:r>
    </w:p>
    <w:p w:rsidR="00313FE2" w:rsidRPr="00313FE2" w:rsidRDefault="00313FE2" w:rsidP="00313FE2">
      <w:pPr>
        <w:numPr>
          <w:ilvl w:val="0"/>
          <w:numId w:val="1"/>
        </w:numPr>
        <w:shd w:val="clear" w:color="auto" w:fill="FFFFFF"/>
        <w:spacing w:after="0" w:line="240" w:lineRule="auto"/>
        <w:ind w:left="48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13F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 находитесь на объектах железнодорожного транспорта в состоянии алкогольного опьянения;</w:t>
      </w:r>
    </w:p>
    <w:p w:rsidR="00313FE2" w:rsidRPr="00313FE2" w:rsidRDefault="00313FE2" w:rsidP="00313FE2">
      <w:pPr>
        <w:numPr>
          <w:ilvl w:val="0"/>
          <w:numId w:val="1"/>
        </w:numPr>
        <w:shd w:val="clear" w:color="auto" w:fill="FFFFFF"/>
        <w:spacing w:after="0" w:line="240" w:lineRule="auto"/>
        <w:ind w:left="48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13F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 поднимайтесь на опоры и специальные конструкции контактной сети, воздушных линий и искусственных сооружений.</w:t>
      </w:r>
    </w:p>
    <w:p w:rsidR="00313FE2" w:rsidRPr="00313FE2" w:rsidRDefault="00313FE2" w:rsidP="00313FE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13FE2">
        <w:rPr>
          <w:rFonts w:ascii="Times New Roman" w:eastAsia="Times New Roman" w:hAnsi="Times New Roman" w:cs="Times New Roman"/>
          <w:b/>
          <w:bCs/>
          <w:color w:val="A50021"/>
          <w:sz w:val="28"/>
          <w:lang w:eastAsia="ru-RU"/>
        </w:rPr>
        <w:t>НА ЖЕЛЕЗНОЙ ДОРОГЕ ЗАПРЕЩЕНО:</w:t>
      </w:r>
    </w:p>
    <w:p w:rsidR="00313FE2" w:rsidRPr="00313FE2" w:rsidRDefault="00313FE2" w:rsidP="00313FE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13F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F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 Ходить по железнодорожным путям.</w:t>
      </w:r>
      <w:r w:rsidRPr="00313FE2">
        <w:rPr>
          <w:rFonts w:ascii="Calibri" w:eastAsia="Times New Roman" w:hAnsi="Calibri" w:cs="Times New Roman"/>
          <w:color w:val="000000"/>
          <w:lang w:eastAsia="ru-RU"/>
        </w:rPr>
        <w:pict>
          <v:shape id="_x0000_i1026" type="#_x0000_t75" alt="" style="width:24pt;height:24pt"/>
        </w:pict>
      </w:r>
    </w:p>
    <w:p w:rsidR="00313FE2" w:rsidRPr="00313FE2" w:rsidRDefault="00313FE2" w:rsidP="00313FE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13F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 Переходить и перебегать через железнодорожные пути перед близко идущим поездом, если расстояние до него менее 400 метров.</w:t>
      </w:r>
    </w:p>
    <w:p w:rsidR="00313FE2" w:rsidRPr="00313FE2" w:rsidRDefault="00313FE2" w:rsidP="00313FE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13F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3. Переходить через путь сразу же после прохода поезда одного направления, не убедившись в отсутствии следования поезда встречного направления.</w:t>
      </w:r>
      <w:r w:rsidRPr="00313F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F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 На станциях и перегонах подлезать под вагоны и перелезать через автосцепки для прохода через путь.</w:t>
      </w:r>
    </w:p>
    <w:p w:rsidR="00313FE2" w:rsidRPr="00313FE2" w:rsidRDefault="00313FE2" w:rsidP="00313FE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13F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5. Проходить вдоль, железнодорожного пути ближе 5 метров от крайнего рельса.</w:t>
      </w:r>
      <w:r w:rsidRPr="00313F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F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6. Проходить по железнодорожным мостам и тоннелям, не оборудованным дорожками для прохода пешеходов.</w:t>
      </w:r>
    </w:p>
    <w:p w:rsidR="00313FE2" w:rsidRPr="00313FE2" w:rsidRDefault="00313FE2" w:rsidP="00313FE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13F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7. Стоять на подножках и переходных площадках, открывать двери вагонов на ходу поезда, задерживать открытие и закрытие автоматических дверей пригородных поездов.</w:t>
      </w:r>
    </w:p>
    <w:p w:rsidR="00313FE2" w:rsidRPr="00313FE2" w:rsidRDefault="00313FE2" w:rsidP="00313FE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13F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8. Проезжать в поездах в нетрезвом состоянии.</w:t>
      </w:r>
    </w:p>
    <w:p w:rsidR="00313FE2" w:rsidRPr="00313FE2" w:rsidRDefault="00313FE2" w:rsidP="00313FE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13F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9. Оставлять детей без присмотра на посадочных платформах и в вагонах.</w:t>
      </w:r>
      <w:r w:rsidRPr="00313F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F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10. Выходить из вагона на междупутье и стоять там при проходе встречного </w:t>
      </w:r>
      <w:r w:rsidRPr="00313FE2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поезда.</w:t>
      </w:r>
      <w:r w:rsidRPr="00313F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F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11. Прыгать с платформы на железнодорожные пути.</w:t>
      </w:r>
      <w:r w:rsidRPr="00313FE2">
        <w:rPr>
          <w:rFonts w:ascii="Times New Roman" w:eastAsia="Times New Roman" w:hAnsi="Times New Roman" w:cs="Times New Roman"/>
          <w:color w:val="000000"/>
          <w:sz w:val="2"/>
          <w:lang w:eastAsia="ru-RU"/>
        </w:rPr>
        <w:t> </w:t>
      </w:r>
      <w:r w:rsidRPr="00313FE2">
        <w:rPr>
          <w:rFonts w:ascii="Calibri" w:eastAsia="Times New Roman" w:hAnsi="Calibri" w:cs="Times New Roman"/>
          <w:color w:val="000000"/>
          <w:lang w:eastAsia="ru-RU"/>
        </w:rPr>
        <w:pict>
          <v:shape id="_x0000_i1027" type="#_x0000_t75" alt="" style="width:24pt;height:24pt"/>
        </w:pict>
      </w:r>
    </w:p>
    <w:p w:rsidR="00313FE2" w:rsidRPr="00313FE2" w:rsidRDefault="00313FE2" w:rsidP="00313FE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13F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12. Устраивать на платформе различные подвижные игры.</w:t>
      </w:r>
    </w:p>
    <w:p w:rsidR="00313FE2" w:rsidRPr="00313FE2" w:rsidRDefault="00313FE2" w:rsidP="00313FE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13F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13. Курить в вагонах </w:t>
      </w:r>
      <w:r w:rsidRPr="00313FE2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(в том числе в тамбурах)</w:t>
      </w:r>
      <w:r w:rsidRPr="00313F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пригородных поездов, в не установленных для курения местах в поездах местного и дальнего сообщения.</w:t>
      </w:r>
      <w:r w:rsidRPr="00313F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F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14. Бежать по платформе рядом с вагоном прибывающего или уходящего поезда, а также находиться ближе двух метров от края платформы во время прохождения поезда без остановки.</w:t>
      </w:r>
    </w:p>
    <w:p w:rsidR="00313FE2" w:rsidRPr="00313FE2" w:rsidRDefault="00313FE2" w:rsidP="00313FE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13FE2">
        <w:rPr>
          <w:rFonts w:ascii="Times New Roman" w:eastAsia="Times New Roman" w:hAnsi="Times New Roman" w:cs="Times New Roman"/>
          <w:color w:val="1B292D"/>
          <w:sz w:val="28"/>
          <w:szCs w:val="28"/>
          <w:lang w:eastAsia="ru-RU"/>
        </w:rPr>
        <w:br/>
      </w:r>
      <w:r w:rsidRPr="00313FE2">
        <w:rPr>
          <w:rFonts w:ascii="Times New Roman" w:eastAsia="Times New Roman" w:hAnsi="Times New Roman" w:cs="Times New Roman"/>
          <w:b/>
          <w:bCs/>
          <w:color w:val="C00000"/>
          <w:sz w:val="28"/>
          <w:lang w:eastAsia="ru-RU"/>
        </w:rPr>
        <w:t>Родители! Обратите особое внимание на разъяснение детям правил нахождения на железной дороге.</w:t>
      </w:r>
      <w:r w:rsidRPr="00313FE2">
        <w:rPr>
          <w:rFonts w:ascii="Times New Roman" w:eastAsia="Times New Roman" w:hAnsi="Times New Roman" w:cs="Times New Roman"/>
          <w:color w:val="C00000"/>
          <w:sz w:val="28"/>
          <w:lang w:eastAsia="ru-RU"/>
        </w:rPr>
        <w:t> </w:t>
      </w:r>
      <w:r w:rsidRPr="00313F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 железной дороге запрещено оставлять детей без присмотра – это может привести к трагическим последствиям. Всегда помните, что находясь на железнодорожных объектах, детей необходимо держать за руку или на руках.</w:t>
      </w:r>
      <w:r w:rsidRPr="00313FE2">
        <w:rPr>
          <w:rFonts w:ascii="Times New Roman" w:eastAsia="Times New Roman" w:hAnsi="Times New Roman" w:cs="Times New Roman"/>
          <w:color w:val="000000"/>
          <w:sz w:val="2"/>
          <w:lang w:eastAsia="ru-RU"/>
        </w:rPr>
        <w:t> </w:t>
      </w:r>
      <w:r w:rsidRPr="00313FE2">
        <w:rPr>
          <w:rFonts w:ascii="Calibri" w:eastAsia="Times New Roman" w:hAnsi="Calibri" w:cs="Times New Roman"/>
          <w:color w:val="000000"/>
          <w:lang w:eastAsia="ru-RU"/>
        </w:rPr>
        <w:pict>
          <v:shape id="_x0000_i1028" type="#_x0000_t75" alt="" style="width:24pt;height:24pt"/>
        </w:pict>
      </w:r>
    </w:p>
    <w:p w:rsidR="00313FE2" w:rsidRPr="00313FE2" w:rsidRDefault="00313FE2" w:rsidP="00313FE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313FE2">
        <w:rPr>
          <w:rFonts w:ascii="Times New Roman" w:eastAsia="Times New Roman" w:hAnsi="Times New Roman" w:cs="Times New Roman"/>
          <w:color w:val="1B292D"/>
          <w:sz w:val="28"/>
          <w:szCs w:val="28"/>
          <w:lang w:eastAsia="ru-RU"/>
        </w:rPr>
        <w:br/>
      </w:r>
      <w:r w:rsidRPr="00313FE2">
        <w:rPr>
          <w:rFonts w:ascii="Times New Roman" w:eastAsia="Times New Roman" w:hAnsi="Times New Roman" w:cs="Times New Roman"/>
          <w:b/>
          <w:bCs/>
          <w:color w:val="C00000"/>
          <w:sz w:val="28"/>
          <w:lang w:eastAsia="ru-RU"/>
        </w:rPr>
        <w:t>Железная дорога не место для игр, а зона повышенной опасности!</w:t>
      </w:r>
    </w:p>
    <w:p w:rsidR="00313FE2" w:rsidRPr="00313FE2" w:rsidRDefault="00313FE2" w:rsidP="00313FE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313FE2">
        <w:rPr>
          <w:rFonts w:ascii="Times New Roman" w:eastAsia="Times New Roman" w:hAnsi="Times New Roman" w:cs="Times New Roman"/>
          <w:b/>
          <w:bCs/>
          <w:color w:val="C00000"/>
          <w:sz w:val="28"/>
          <w:lang w:eastAsia="ru-RU"/>
        </w:rPr>
        <w:t>Берегите вашу жизнь и жизнь ваших детей!</w:t>
      </w:r>
    </w:p>
    <w:p w:rsidR="00313FE2" w:rsidRPr="00313FE2" w:rsidRDefault="00313FE2" w:rsidP="00313FE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F01789" w:rsidRDefault="00F01789"/>
    <w:sectPr w:rsidR="00F01789" w:rsidSect="00F01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5E7A4F"/>
    <w:multiLevelType w:val="multilevel"/>
    <w:tmpl w:val="42C4A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3FE2"/>
    <w:rsid w:val="00313FE2"/>
    <w:rsid w:val="00F01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7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313F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313FE2"/>
  </w:style>
  <w:style w:type="paragraph" w:customStyle="1" w:styleId="c1">
    <w:name w:val="c1"/>
    <w:basedOn w:val="a"/>
    <w:rsid w:val="00313F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13FE2"/>
  </w:style>
  <w:style w:type="paragraph" w:customStyle="1" w:styleId="c9">
    <w:name w:val="c9"/>
    <w:basedOn w:val="a"/>
    <w:rsid w:val="00313F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313F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313FE2"/>
  </w:style>
  <w:style w:type="character" w:customStyle="1" w:styleId="c13">
    <w:name w:val="c13"/>
    <w:basedOn w:val="a0"/>
    <w:rsid w:val="00313FE2"/>
  </w:style>
  <w:style w:type="paragraph" w:customStyle="1" w:styleId="c3">
    <w:name w:val="c3"/>
    <w:basedOn w:val="a"/>
    <w:rsid w:val="00313F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9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504</Words>
  <Characters>2874</Characters>
  <Application>Microsoft Office Word</Application>
  <DocSecurity>0</DocSecurity>
  <Lines>23</Lines>
  <Paragraphs>6</Paragraphs>
  <ScaleCrop>false</ScaleCrop>
  <Company/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2018-06-25T11:20:00Z</dcterms:created>
  <dcterms:modified xsi:type="dcterms:W3CDTF">2018-06-25T11:22:00Z</dcterms:modified>
</cp:coreProperties>
</file>